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67" w:rsidRPr="00CF57C5" w:rsidRDefault="001D2767" w:rsidP="001D2767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161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3</w:t>
      </w:r>
    </w:p>
    <w:p w:rsidR="001D2767" w:rsidRDefault="001D2767" w:rsidP="001D2767">
      <w:pPr>
        <w:ind w:left="4536"/>
        <w:rPr>
          <w:rFonts w:ascii="Arial" w:hAnsi="Arial" w:cs="Arial"/>
          <w:b/>
          <w:sz w:val="24"/>
          <w:szCs w:val="24"/>
        </w:rPr>
      </w:pPr>
    </w:p>
    <w:p w:rsidR="001D2767" w:rsidRPr="00CF57C5" w:rsidRDefault="001D2767" w:rsidP="001D2767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>Professor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1D2767" w:rsidRDefault="001D2767" w:rsidP="001D276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ELOI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Estado do Rio Grande do Sul, no uso de suas  e conforme critérios constante no Edital nº </w:t>
      </w:r>
      <w:r>
        <w:rPr>
          <w:rFonts w:ascii="Arial" w:hAnsi="Arial" w:cs="Arial"/>
          <w:sz w:val="24"/>
          <w:szCs w:val="24"/>
        </w:rPr>
        <w:t>155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vem divulgar que não houveram</w:t>
      </w:r>
      <w:r w:rsidRPr="00CF57C5">
        <w:rPr>
          <w:rFonts w:ascii="Arial" w:hAnsi="Arial" w:cs="Arial"/>
          <w:sz w:val="24"/>
          <w:szCs w:val="24"/>
        </w:rPr>
        <w:t xml:space="preserve"> candidatos </w:t>
      </w:r>
      <w:r>
        <w:rPr>
          <w:rFonts w:ascii="Arial" w:hAnsi="Arial" w:cs="Arial"/>
          <w:sz w:val="24"/>
          <w:szCs w:val="24"/>
        </w:rPr>
        <w:t xml:space="preserve">aprovados no processo </w:t>
      </w:r>
      <w:r w:rsidRPr="00CF57C5">
        <w:rPr>
          <w:rFonts w:ascii="Arial" w:hAnsi="Arial" w:cs="Arial"/>
          <w:sz w:val="24"/>
          <w:szCs w:val="24"/>
        </w:rPr>
        <w:t>sele</w:t>
      </w:r>
      <w:r>
        <w:rPr>
          <w:rFonts w:ascii="Arial" w:hAnsi="Arial" w:cs="Arial"/>
          <w:sz w:val="24"/>
          <w:szCs w:val="24"/>
        </w:rPr>
        <w:t>tivo</w:t>
      </w:r>
      <w:r w:rsidRPr="00CF57C5">
        <w:rPr>
          <w:rFonts w:ascii="Arial" w:hAnsi="Arial" w:cs="Arial"/>
          <w:sz w:val="24"/>
          <w:szCs w:val="24"/>
        </w:rPr>
        <w:t xml:space="preserve">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>para o</w:t>
      </w:r>
      <w:r>
        <w:rPr>
          <w:rFonts w:ascii="Arial" w:hAnsi="Arial" w:cs="Arial"/>
          <w:sz w:val="24"/>
          <w:szCs w:val="24"/>
        </w:rPr>
        <w:t xml:space="preserve"> cargo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Professor de Letras.</w:t>
      </w:r>
    </w:p>
    <w:p w:rsidR="001D2767" w:rsidRPr="00CF57C5" w:rsidRDefault="001D2767" w:rsidP="001D276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ab/>
        <w:t>Registre-se e publique-se.</w:t>
      </w:r>
    </w:p>
    <w:p w:rsidR="001D2767" w:rsidRPr="00CF57C5" w:rsidRDefault="001D2767" w:rsidP="001D276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11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>.</w:t>
      </w:r>
    </w:p>
    <w:p w:rsidR="001D2767" w:rsidRDefault="001D2767" w:rsidP="001D276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1D2767" w:rsidRDefault="001D2767" w:rsidP="001D276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1D2767" w:rsidRPr="00CF57C5" w:rsidRDefault="001D2767" w:rsidP="001D276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1D2767" w:rsidRDefault="001D2767" w:rsidP="001D276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</w:t>
      </w:r>
      <w:r w:rsidRPr="00CF57C5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D2767" w:rsidRDefault="001D2767" w:rsidP="001D276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1D2767" w:rsidRPr="00CF57C5" w:rsidRDefault="001D2767" w:rsidP="001D276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D2767"/>
    <w:rsid w:val="00141ECA"/>
    <w:rsid w:val="001D2767"/>
    <w:rsid w:val="003A1806"/>
    <w:rsid w:val="005A2881"/>
    <w:rsid w:val="008726C0"/>
    <w:rsid w:val="009910FD"/>
    <w:rsid w:val="009D2246"/>
    <w:rsid w:val="009F36EE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67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2013-09-11T19:27:00Z</dcterms:created>
  <dcterms:modified xsi:type="dcterms:W3CDTF">2013-09-11T19:27:00Z</dcterms:modified>
</cp:coreProperties>
</file>