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  <w:bookmarkStart w:id="0" w:name="_GoBack"/>
      <w:bookmarkStart w:id="1" w:name="_GoBack"/>
      <w:bookmarkEnd w:id="1"/>
    </w:p>
    <w:tbl>
      <w:tblPr>
        <w:tblW w:w="7655" w:type="dxa"/>
        <w:jc w:val="left"/>
        <w:tblInd w:w="135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528"/>
      </w:tblGrid>
      <w:tr>
        <w:trPr/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252" w:leader="none"/>
                <w:tab w:val="right" w:pos="8504" w:leader="none"/>
              </w:tabs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/>
              <w:drawing>
                <wp:inline distT="0" distB="0" distL="0" distR="0">
                  <wp:extent cx="1009650" cy="85471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Arial" w:hAnsi="Arial" w:eastAsia="Times New Roman"/>
                <w:szCs w:val="20"/>
                <w:lang w:eastAsia="pt-BR"/>
              </w:rPr>
            </w:pPr>
            <w:r>
              <w:rPr>
                <w:rFonts w:eastAsia="Times New Roman" w:ascii="Arial" w:hAnsi="Arial"/>
                <w:szCs w:val="20"/>
                <w:lang w:eastAsia="pt-BR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/>
                <w:b/>
                <w:b/>
                <w:i/>
                <w:i/>
                <w:sz w:val="26"/>
                <w:szCs w:val="26"/>
                <w:lang w:eastAsia="pt-BR"/>
              </w:rPr>
            </w:pPr>
            <w:r>
              <w:rPr>
                <w:rFonts w:eastAsia="Times New Roman" w:ascii="Arial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>a ) Processo N</w:t>
      </w:r>
      <w:r>
        <w:rPr>
          <w:rFonts w:eastAsia="Times New Roman" w:cs="Tahoma" w:ascii="Arial" w:hAnsi="Arial"/>
          <w:sz w:val="22"/>
          <w:lang w:eastAsia="ar-SA"/>
        </w:rPr>
        <w:t>º</w:t>
      </w:r>
      <w:r>
        <w:rPr>
          <w:rFonts w:eastAsia="Times New Roman" w:ascii="Arial" w:hAnsi="Arial"/>
          <w:sz w:val="22"/>
          <w:lang w:eastAsia="pt-BR"/>
        </w:rPr>
        <w:t>: 4472</w:t>
      </w:r>
      <w:r>
        <w:rPr>
          <w:rFonts w:eastAsia="Times New Roman" w:ascii="Arial" w:hAnsi="Arial"/>
          <w:b/>
          <w:bCs/>
          <w:sz w:val="22"/>
          <w:lang w:eastAsia="pt-BR"/>
        </w:rPr>
        <w:t xml:space="preserve">/2025 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>b ) Licitação N</w:t>
      </w:r>
      <w:r>
        <w:rPr>
          <w:rFonts w:eastAsia="Times New Roman" w:cs="Tahoma" w:ascii="Arial" w:hAnsi="Arial"/>
          <w:sz w:val="22"/>
          <w:lang w:eastAsia="ar-SA"/>
        </w:rPr>
        <w:t>º</w:t>
      </w:r>
      <w:r>
        <w:rPr>
          <w:rFonts w:eastAsia="Times New Roman" w:ascii="Arial" w:hAnsi="Arial"/>
          <w:sz w:val="22"/>
          <w:lang w:eastAsia="pt-BR"/>
        </w:rPr>
        <w:t>: 300016</w:t>
      </w:r>
      <w:r>
        <w:rPr>
          <w:rFonts w:eastAsia="Times New Roman" w:ascii="Arial" w:hAnsi="Arial"/>
          <w:b/>
          <w:bCs/>
          <w:sz w:val="22"/>
          <w:lang w:eastAsia="pt-BR"/>
        </w:rPr>
        <w:t>/2025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 xml:space="preserve">c ) Modalidade: </w:t>
      </w:r>
      <w:r>
        <w:rPr>
          <w:rFonts w:eastAsia="Times New Roman" w:ascii="Arial" w:hAnsi="Arial"/>
          <w:b/>
          <w:bCs/>
          <w:sz w:val="22"/>
          <w:lang w:eastAsia="pt-BR"/>
        </w:rPr>
        <w:t>Pregão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 xml:space="preserve">d ) Objeto da Licitação: </w:t>
      </w:r>
      <w:r>
        <w:rPr>
          <w:rFonts w:eastAsia="Times New Roman" w:ascii="Arial" w:hAnsi="Arial"/>
          <w:b/>
          <w:sz w:val="22"/>
          <w:lang w:eastAsia="pt-BR"/>
        </w:rPr>
        <w:t>Locação de brinquedos infláveis para eventos culturais do município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>e ) Fornecedores e Itens Vencedores: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tbl>
      <w:tblPr>
        <w:tblW w:w="1042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709"/>
        <w:gridCol w:w="708"/>
        <w:gridCol w:w="2695"/>
        <w:gridCol w:w="849"/>
        <w:gridCol w:w="1135"/>
        <w:gridCol w:w="991"/>
        <w:gridCol w:w="1249"/>
      </w:tblGrid>
      <w:tr>
        <w:trPr>
          <w:trHeight w:val="57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Fornecedor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Lote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Item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Descrição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Qtde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Valor Unt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Marca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gigante formato castelo com piscina de bolinhas - 2.000 bolinhas - Tema: castelo - Motor: 1CV - monitor incluso - cabo para ligação de 20A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1.019,00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gigante formato tubarão com piscina de bolinhas 500 bolinhas e golfinhos para subirem - Tema: Tubarão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extra gigante formato navio pirata com impressão 3D na parte frontal de piratinha e em ambas as laterais bandeira pirata - Tema pirata: Pirata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Tobogã com dois escorregadores, piscina de bolinhas 500 un, em formato navio pirata, com bandeira pirata e impressões de peixes e sereias nas laterais, bem como um piratinha na proa do navio - Tema: pirata - Motor - 1CV - moniitor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com 2 escorregadores em formato castelo - Tema: Castelo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small com aparador para as crianças não caírem ao escorregar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990,00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Tobogã com piscina de bolinhas em formato castelo - Tema: Castelo -  Motor: 1CV - Motor incluso - Cabo para ligação de 20A.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SVÇ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com foto 3d de dinossauro na parte frontal e com piscina de bolinhas 500 un, 3 joão bobo, 1 dinossauro para subir e tobogã - Tema: Dinossauro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em formato de circo com 1 joão bobo, 1 parede vazada, pula pula, tobogã e subida de escalada - tema: circo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kiddie Play em formato de roda gigante com 1 joão bobo, 1 cavalinho para subir, pula-pula, escorregador e piscina de bolinhas 500 un - Tema: Roda Gigante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em formato de unicórnio com 1 unicórnio para subir, escorregador, pula-pula e piscina de bolinhas 500un - Tema: Unicórnio - Motor: 1CV - monitor incluso - cabo para ligação de 1A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em formato de fazenda com 1 touro para subir, escorregador e piscina de bolinhas 1000 un, túnel e espantalho - Tema: Fazenda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Kiddie Play em formato de Safari com dois João Bobo, escorregador e piscina de bolinhas 500 un -  Tema: Safari -  Motor 750w -  Monitor incluso -  Cabo para ligação de 20A.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SVÇ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Kiddie Play em formato de Pirata com Papagaio, escorregador e piscina de bolinhas 500 un - Tema: Pirata - Motor 750w   Monitor incluso -  Cabo para ligação de 20A.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SVÇ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em formato de tigre com escorregador, pula-pula e piscina de bolinhas - Tema: Tigre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em formato de vaca, com tobogã, pula-pula e parede vazada - Tema: Vaca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pula-pula com escorregador e touro inflável - Tema: castelo com touro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kiddie Play do batman com tobogã, parede vazada, pula-pula, piscina de bolinhas 500un e moto temática do Batman - Tema: Batman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pula pula do patrulha canina com escarregador e cachorro inflável - Tema: patrulha canina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campo de futebol inflável com bola gigante de 1,50m de altura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1.600,00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campo de futebol inflável com bola gigante de 1,50m metros de altura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1.600,00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piscina de bolinhas inflável 1000 bolinhas - Tema: Minnie Mouse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piscina de bolinhas inflável 1000 bolinhas - Tema Mickey Mouse - Motor: 750w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Piscina de bolinhas infláveis color 1000 un - Formato de arco na frente - Motor 750w -  Monitor incluso -  Cabo para ligação de 20A.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SVÇ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piscina de bolinhas inflável 1000 bolinhas - Tema: DINO - Motor: 750 w - monitor incluso- cabo para ligação de 20ª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cama elástica de 2,44 metros - com redes de proteção coloridas - monitor incluso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cama elástica de 3,05 metros profissional - com tela de proteção - monitor incluso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Chute a gol, inflável com bola de velcro e pontuação - com tela de proteção -  monitor incluso.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SVÇ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650,00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touro mecânico com colchão tematizado, com impressão digital nas lonas e cabeça de touro inflável no colchão, corpo do touro preto carpetado - Motor: 750w - monitor incluso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2.300,00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corrida maluca com 10 saídas de ar. Motor: 750w - monitor incluso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futebol de mesa inflável com 6 saídas de ar - Motor: 750w - monitor incluso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guerra de cotonete- tema: guerra de cotonete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gigante formato splash- Tema: tobogã splash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tobogã gigante formato JACARÉ - Tema: jacaré - Motor: 1CV - monitor incluso - cabo para ligação de 20A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Locação de castelo inflável gigante com capacidade de 50 crianças por vez - Tema: Castelo - monitores para atender as crianças no brinquedo - 24 turbinas de 1500W - cabos para ligação, painel de controle com disjuntor e dispositivo DR - 25 gradis para organização;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60.000,00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GIL LUCAS FAGUNDES PUERARI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Arena infantil deverá ter no mínimo 350 m², sendo disposta a 1metro do chão o térreo, a estrutura que subirá os 4 pavimentos deve ser AL-30 ou superior. Térreo deve conter brinquedo inflável, medindo 10x4 metros de comprimento, 4 trampolins, giro radial, tirolesa, área de apoio para retirar os calçados. 2º pavimento deve ter no mínimo 1 tobogã inflável que deve descer até o pavimento térreo, tendo 4 metros de altura tobogã, também deve ter uma rede de descida. 3º pavimento deve ter 1 tobogã gigante com 8 metros de altura e no mínimo 12 metros de comprimento e uma rede de descida para o 2º pavimento. O 3º pavimento deve ter rede horizontal no piso. A iluminação do evento deve conter 6 Movie 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SVÇ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60.000,00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Playkids</w:t>
            </w:r>
          </w:p>
        </w:tc>
      </w:tr>
    </w:tbl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ar-SA"/>
        </w:rPr>
      </w:pPr>
      <w:r>
        <w:rPr>
          <w:rFonts w:eastAsia="Times New Roman" w:ascii="Arial" w:hAnsi="Arial"/>
          <w:sz w:val="22"/>
          <w:lang w:eastAsia="ar-SA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eastAsia="Times New Roman"/>
          <w:iCs/>
          <w:szCs w:val="20"/>
          <w:lang w:eastAsia="pt-BR"/>
        </w:rPr>
      </w:pPr>
      <w:r>
        <w:rPr>
          <w:rFonts w:eastAsia="Times New Roman"/>
          <w:iCs/>
          <w:szCs w:val="20"/>
          <w:lang w:eastAsia="pt-BR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567" w:footer="1134" w:bottom="119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spacing w:before="0" w:after="160"/>
      <w:ind w:left="0" w:right="360" w:hanging="0"/>
      <w:jc w:val="right"/>
      <w:rPr>
        <w:rFonts w:ascii="Courier" w:hAnsi="Courier"/>
        <w:sz w:val="24"/>
      </w:rPr>
    </w:pPr>
    <w:r>
      <w:rPr>
        <w:rFonts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Times New Roman" w:hAnsi="Times New Roman" w:cs="Times New Roman" w:eastAsia="Calibri"/>
      <w:color w:val="auto"/>
      <w:kern w:val="0"/>
      <w:sz w:val="20"/>
      <w:szCs w:val="22"/>
      <w:lang w:val="pt-BR" w:eastAsia="en-US" w:bidi="ar-SA"/>
    </w:rPr>
  </w:style>
  <w:style w:type="character" w:styleId="DefaultParagraphFontWW">
    <w:name w:val="Default Paragraph Font (WW)"/>
    <w:qFormat/>
    <w:rPr/>
  </w:style>
  <w:style w:type="character" w:styleId="RodapChar">
    <w:name w:val="Rodapé Char"/>
    <w:basedOn w:val="DefaultParagraphFontWW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WW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overflowPunct w:val="true"/>
      <w:spacing w:lineRule="auto" w:line="240" w:before="0" w:after="0"/>
      <w:textAlignment w:val="baseline"/>
    </w:pPr>
    <w:rPr>
      <w:rFonts w:eastAsia="Times New Roman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WW">
    <w:name w:val="No List (WW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LibreOffice/6.4.2.2$Windows_X86_64 LibreOffice_project/4e471d8c02c9c90f512f7f9ead8875b57fcb1ec3</Application>
  <Pages>5</Pages>
  <Words>1525</Words>
  <Characters>6996</Characters>
  <CharactersWithSpaces>8226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2024-05-21T20:08:00Z</dcterms:created>
  <dc:creator>Juliano Costa Emmert (MTZ - CC - GOVBR)</dc:creator>
  <dc:description/>
  <dc:language>pt-BR</dc:language>
  <cp:lastModifiedBy/>
  <dcterms:modified xsi:type="dcterms:W3CDTF">2025-09-29T14:55:26Z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