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225"/>
        <w:jc w:val="center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 xml:space="preserve">RESULTADO DA DISPENSA DE LICITAÇÃO Nº </w:t>
      </w:r>
      <w:r>
        <w:rPr>
          <w:rStyle w:val="Strong"/>
          <w:rFonts w:ascii="Open Sans" w:hAnsi="Open Sans"/>
          <w:color w:val="626262"/>
        </w:rPr>
        <w:t>4383</w:t>
      </w:r>
      <w:r>
        <w:rPr>
          <w:rStyle w:val="Strong"/>
          <w:rFonts w:ascii="Open Sans" w:hAnsi="Open Sans"/>
          <w:color w:val="626262"/>
        </w:rPr>
        <w:t>/202</w:t>
      </w:r>
      <w:r>
        <w:rPr>
          <w:rStyle w:val="Strong"/>
          <w:rFonts w:ascii="Open Sans" w:hAnsi="Open Sans"/>
          <w:color w:val="626262"/>
        </w:rPr>
        <w:t>4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Style w:val="Strong"/>
          <w:rFonts w:ascii="Open Sans" w:hAnsi="Open Sans"/>
          <w:b w:val="false"/>
          <w:b w:val="false"/>
          <w:bCs w:val="false"/>
          <w:color w:val="626262"/>
        </w:rPr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Fonts w:ascii="Open Sans" w:hAnsi="Open Sans"/>
          <w:color w:val="626262"/>
        </w:rPr>
        <w:t xml:space="preserve">AQUISIÇÃO DE MATERIAL </w:t>
      </w:r>
      <w:r>
        <w:rPr>
          <w:rFonts w:ascii="Open Sans" w:hAnsi="Open Sans"/>
          <w:color w:val="626262"/>
        </w:rPr>
        <w:t>EXPEDIENTE</w:t>
      </w:r>
      <w:r>
        <w:rPr>
          <w:rStyle w:val="Strong"/>
          <w:rFonts w:ascii="Open Sans" w:hAnsi="Open Sans"/>
          <w:b w:val="false"/>
          <w:bCs w:val="false"/>
          <w:color w:val="626262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 xml:space="preserve">R$ </w:t>
      </w:r>
      <w:r>
        <w:rPr>
          <w:rFonts w:ascii="Open Sans" w:hAnsi="Open Sans"/>
          <w:color w:val="626262"/>
        </w:rPr>
        <w:t>254,80</w:t>
      </w:r>
      <w:r>
        <w:rPr>
          <w:rFonts w:ascii="Open Sans" w:hAnsi="Open Sans"/>
          <w:color w:val="626262"/>
        </w:rPr>
        <w:t xml:space="preserve"> (</w:t>
      </w:r>
      <w:r>
        <w:rPr>
          <w:rFonts w:ascii="Open Sans" w:hAnsi="Open Sans"/>
          <w:color w:val="626262"/>
        </w:rPr>
        <w:t>duzentos e cinquenta e quatro reais e oitenta centavos</w:t>
      </w:r>
      <w:r>
        <w:rPr>
          <w:rFonts w:ascii="Open Sans" w:hAnsi="Open Sans"/>
          <w:color w:val="626262"/>
        </w:rPr>
        <w:t>)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>
        <w:rPr>
          <w:rFonts w:ascii="Open Sans" w:hAnsi="Open Sans"/>
          <w:color w:val="626262"/>
        </w:rPr>
        <w:t xml:space="preserve">Planejamento </w:t>
      </w:r>
      <w:r>
        <w:rPr>
          <w:rFonts w:ascii="Open Sans" w:hAnsi="Open Sans"/>
          <w:color w:val="626262"/>
        </w:rPr>
        <w:t>torna público o resultado da dispensa de licitação, conforme parágrafo único do art. 72</w:t>
      </w:r>
      <w:bookmarkStart w:id="0" w:name="_GoBack"/>
      <w:bookmarkEnd w:id="0"/>
      <w:r>
        <w:rPr>
          <w:rFonts w:ascii="Open Sans" w:hAnsi="Open Sans"/>
          <w:color w:val="626262"/>
        </w:rPr>
        <w:t xml:space="preserve"> da Lei nº 14.133, de 1º de abril de 2021, não havendo empresas interessadas em participar do processo, a empresa a qual teve o seu menor preço global dentre os orçamentos adquiridos foi adjudicada e homologada nesta data em favor do fornecedor </w:t>
      </w:r>
      <w:r>
        <w:rPr>
          <w:rFonts w:ascii="Open Sans" w:hAnsi="Open Sans"/>
          <w:color w:val="626262"/>
        </w:rPr>
        <w:t>SEJAPEL MATERIAL ESCOLAR E EQUIPAMENTOS PARA ESCRITÓRIO E INFORMÁTICA</w:t>
      </w:r>
      <w:r>
        <w:rPr>
          <w:rStyle w:val="Strong"/>
          <w:rFonts w:ascii="Open Sans" w:hAnsi="Open Sans"/>
          <w:color w:val="626262"/>
        </w:rPr>
        <w:t xml:space="preserve"> - CNPJ: </w:t>
      </w:r>
      <w:r>
        <w:rPr>
          <w:rStyle w:val="Strong"/>
          <w:rFonts w:ascii="Open Sans" w:hAnsi="Open Sans"/>
          <w:color w:val="626262"/>
        </w:rPr>
        <w:t>95.046.876/0001-85</w:t>
      </w:r>
      <w:r>
        <w:rPr>
          <w:rFonts w:ascii="Open Sans" w:hAnsi="Open Sans"/>
          <w:color w:val="626262"/>
        </w:rPr>
        <w:t xml:space="preserve">, que se sagrou vencedor com o </w:t>
      </w:r>
      <w:r>
        <w:rPr>
          <w:rStyle w:val="Strong"/>
          <w:rFonts w:ascii="Open Sans" w:hAnsi="Open Sans"/>
          <w:color w:val="626262"/>
        </w:rPr>
        <w:t>valor global de R$</w:t>
      </w:r>
      <w:r>
        <w:rPr>
          <w:rStyle w:val="Strong"/>
          <w:rFonts w:ascii="Open Sans" w:hAnsi="Open Sans"/>
          <w:color w:val="626262"/>
        </w:rPr>
        <w:t>254,8</w:t>
      </w:r>
      <w:r>
        <w:rPr>
          <w:rStyle w:val="Strong"/>
          <w:rFonts w:ascii="Open Sans" w:hAnsi="Open Sans"/>
          <w:color w:val="626262"/>
        </w:rPr>
        <w:t>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</w:t>
      </w:r>
      <w:r>
        <w:rPr>
          <w:rFonts w:ascii="Open Sans" w:hAnsi="Open Sans"/>
          <w:color w:val="626262"/>
        </w:rPr>
        <w:t>o Planejamento</w:t>
      </w:r>
      <w:r>
        <w:rPr>
          <w:rFonts w:ascii="Open Sans" w:hAnsi="Open Sans"/>
          <w:color w:val="626262"/>
        </w:rPr>
        <w:t xml:space="preserve"> situado no Rua Ramiro Barcelos, </w:t>
      </w:r>
      <w:r>
        <w:rPr>
          <w:rFonts w:ascii="Open Sans" w:hAnsi="Open Sans"/>
          <w:color w:val="626262"/>
        </w:rPr>
        <w:t>915</w:t>
      </w:r>
      <w:r>
        <w:rPr>
          <w:rFonts w:ascii="Open Sans" w:hAnsi="Open Sans"/>
          <w:color w:val="626262"/>
        </w:rPr>
        <w:t>, Centro – Vacaria/RS.</w:t>
      </w:r>
    </w:p>
    <w:p>
      <w:pPr>
        <w:pStyle w:val="NormalWeb"/>
        <w:shd w:val="clear" w:color="auto" w:fill="FFFFFF"/>
        <w:spacing w:beforeAutospacing="0" w:before="0" w:afterAutospacing="0" w:after="225"/>
        <w:jc w:val="both"/>
        <w:rPr>
          <w:rFonts w:ascii="Open Sans" w:hAnsi="Open Sans"/>
          <w:color w:val="626262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225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Vacaria/RS, </w:t>
      </w:r>
      <w:r>
        <w:rPr>
          <w:rFonts w:ascii="Open Sans" w:hAnsi="Open Sans"/>
          <w:color w:val="626262"/>
        </w:rPr>
        <w:t>30</w:t>
      </w:r>
      <w:r>
        <w:rPr>
          <w:rFonts w:ascii="Open Sans" w:hAnsi="Open Sans"/>
          <w:color w:val="626262"/>
        </w:rPr>
        <w:t xml:space="preserve"> de </w:t>
      </w:r>
      <w:r>
        <w:rPr>
          <w:rFonts w:ascii="Open Sans" w:hAnsi="Open Sans"/>
          <w:color w:val="626262"/>
        </w:rPr>
        <w:t>setembro</w:t>
      </w:r>
      <w:r>
        <w:rPr>
          <w:rFonts w:ascii="Open Sans" w:hAnsi="Open Sans"/>
          <w:color w:val="626262"/>
        </w:rPr>
        <w:t xml:space="preserve"> de 2024.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16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b11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LibreOffice/7.3.2.2$Windows_X86_64 LibreOffice_project/49f2b1bff42cfccbd8f788c8dc32c1c309559be0</Application>
  <AppVersion>15.0000</AppVersion>
  <Pages>1</Pages>
  <Words>145</Words>
  <Characters>795</Characters>
  <CharactersWithSpaces>937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LICITAÇÃO</dc:creator>
  <dc:description/>
  <dc:language>pt-BR</dc:language>
  <cp:lastModifiedBy/>
  <dcterms:modified xsi:type="dcterms:W3CDTF">2024-09-30T15:00:45Z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