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3303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E1674">
        <w:rPr>
          <w:rFonts w:ascii="Arial" w:hAnsi="Arial" w:cs="Arial"/>
          <w:color w:val="000000"/>
          <w:sz w:val="22"/>
          <w:szCs w:val="22"/>
        </w:rPr>
        <w:t>PARAFUSOS E TUBOS PARA O SETOR DE BORRACHARIA.</w:t>
      </w:r>
    </w:p>
    <w:p w:rsidR="005B116A" w:rsidRPr="000A1D5D" w:rsidRDefault="00FF3750" w:rsidP="007962AE">
      <w:pPr>
        <w:pStyle w:val="western"/>
        <w:rPr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>589,00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Quinhentos e oitenta e nove reais)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2E1674" w:rsidRPr="002E1674">
        <w:rPr>
          <w:rFonts w:ascii="Arial" w:hAnsi="Arial" w:cs="Arial"/>
          <w:sz w:val="24"/>
          <w:szCs w:val="24"/>
        </w:rPr>
        <w:t>JMS COMERCIO DE PARAFUSOS LTDA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2E1674" w:rsidRPr="002E1674">
        <w:t xml:space="preserve"> </w:t>
      </w:r>
      <w:r w:rsidR="002E1674" w:rsidRPr="002E1674">
        <w:rPr>
          <w:rFonts w:ascii="Arial" w:hAnsi="Arial" w:cs="Arial"/>
          <w:b/>
          <w:color w:val="000000" w:themeColor="text1"/>
          <w:sz w:val="24"/>
          <w:szCs w:val="24"/>
        </w:rPr>
        <w:t>43626051/0001-36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E167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589,00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2E1674">
        <w:rPr>
          <w:rFonts w:ascii="Arial" w:hAnsi="Arial" w:cs="Arial"/>
          <w:color w:val="000000" w:themeColor="text1"/>
        </w:rPr>
        <w:t xml:space="preserve">07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2E1674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23</cp:revision>
  <cp:lastPrinted>2024-07-24T18:03:00Z</cp:lastPrinted>
  <dcterms:created xsi:type="dcterms:W3CDTF">2024-05-09T12:13:00Z</dcterms:created>
  <dcterms:modified xsi:type="dcterms:W3CDTF">2024-08-07T16:52:00Z</dcterms:modified>
</cp:coreProperties>
</file>